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2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高新股份办公楼物业服务单位采购方案</w:t>
      </w:r>
    </w:p>
    <w:p w14:paraId="3E91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8D9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项目名称：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采购高新股份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办公楼区域物业服务单位</w:t>
      </w:r>
    </w:p>
    <w:p w14:paraId="45EAB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最高投标限价：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万元/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181天</w:t>
      </w:r>
    </w:p>
    <w:p w14:paraId="749AB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式：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价格比选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有效最低价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</w:t>
      </w:r>
    </w:p>
    <w:p w14:paraId="16F3F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</w:pPr>
    </w:p>
    <w:p w14:paraId="7DA3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  <w:t>一、采购需求</w:t>
      </w:r>
    </w:p>
    <w:p w14:paraId="4F31B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(一)采购服务事项</w:t>
      </w:r>
    </w:p>
    <w:p w14:paraId="12F63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服务内容: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招标人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委托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负责合肥市高新区创新产业园二期H2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楼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1-5层的物业服务工作,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该栋单体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建筑面积为5100.92平方米,具体采购服务需求如下:</w:t>
      </w:r>
    </w:p>
    <w:p w14:paraId="3C052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(1)负责公司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各类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考察接待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会务服务工作;</w:t>
      </w:r>
    </w:p>
    <w:p w14:paraId="3CC6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(2)24小时保安护卫及公共秩序管理服务;</w:t>
      </w:r>
    </w:p>
    <w:p w14:paraId="0CFFA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(3)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环境卫生保洁服务,部分办公室内清洁、消杀及生活垃圾收集清运服务;</w:t>
      </w:r>
    </w:p>
    <w:p w14:paraId="25374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(4)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房屋建筑本体设施设备、智能化设施等零星维修(不含材料)、维护和运行服务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;</w:t>
      </w:r>
    </w:p>
    <w:p w14:paraId="522E5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(5)车辆行驶和停泊管理;</w:t>
      </w:r>
    </w:p>
    <w:p w14:paraId="3B004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(7)物业档案资料管理;</w:t>
      </w:r>
    </w:p>
    <w:p w14:paraId="2193B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(8)甲方委托的其他事宜。</w:t>
      </w:r>
    </w:p>
    <w:p w14:paraId="3AF7C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采购服务期限：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本次采购服务期限自2025年1月1日至2025年6月30日,共计181天。遇特殊情况,如服务期限需提前终止,可按天据实结算;如服务期限需延长,需至少提前15日告知对方,并经双方友好协商达成一致后,按双方协商意见执行。</w:t>
      </w:r>
    </w:p>
    <w:p w14:paraId="2547D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(二)相关要求</w:t>
      </w:r>
    </w:p>
    <w:p w14:paraId="3B168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(1)不接收联合体报价。</w:t>
      </w:r>
    </w:p>
    <w:p w14:paraId="207D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(2)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投标人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须为具有独立承担民事责任的能力,提供营业执照复印件。</w:t>
      </w:r>
    </w:p>
    <w:p w14:paraId="5F42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(3)投标人需自行查看现场,明确本次服务范围及内容,确保可以按要求完成物业服务内容。</w:t>
      </w:r>
    </w:p>
    <w:p w14:paraId="6720C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人员配置: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投</w:t>
      </w:r>
      <w:r>
        <w:rPr>
          <w:rFonts w:hint="eastAsia" w:ascii="仿宋" w:hAnsi="仿宋" w:eastAsia="仿宋" w:cstheme="minorBidi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标人需承诺为本项目配备常设工作人员不低于9名，包括管家1名、会务1名、客服1名、秩序维护4名（含晚间2名）、保洁2名，否则视为无效投标。</w:t>
      </w:r>
    </w:p>
    <w:p w14:paraId="7CFE8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(三)报价要求</w:t>
      </w:r>
    </w:p>
    <w:p w14:paraId="3D633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theme="minorBidi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" w:hAnsi="仿宋" w:eastAsia="仿宋" w:cstheme="minorBidi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项目以181天总价包干形式进行报价，并以此作为评标的依据；投标报价为完成本次招标项目的全费用价格，其组成包括但不限于人员工资、管理费、施工费、服装费、办公费、交通费、通讯费、培</w:t>
      </w:r>
      <w:r>
        <w:rPr>
          <w:rFonts w:hint="eastAsia" w:ascii="仿宋" w:hAnsi="仿宋" w:eastAsia="仿宋" w:cstheme="minorBidi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训费、税金、利润、劳动保险费等为完成本次招投标项目所发生的一切费用。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考虑合同期内政策性费用调整的风险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服务期限内不得以最低工资标准上调以及物价指数上涨等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任何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理由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增加费用。</w:t>
      </w:r>
    </w:p>
    <w:p w14:paraId="3811A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theme="minorBidi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同时，投标人需要报出“日费用单价”，格</w:t>
      </w:r>
      <w:r>
        <w:rPr>
          <w:rFonts w:hint="eastAsia" w:ascii="仿宋" w:hAnsi="仿宋" w:eastAsia="仿宋" w:cstheme="minorBidi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式为XX元/日；报价作为中标后支付款项的依据，中标后以单价作为结算的依据，按日据实结算。</w:t>
      </w:r>
    </w:p>
    <w:p w14:paraId="3EB09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theme="minorBidi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特别提醒：所有报价均保留小数点后两位，否则无效。</w:t>
      </w:r>
    </w:p>
    <w:p w14:paraId="594D62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投标人需承诺每月为拟配备人员支付的费用(含工资、奖金、社保、办公费用、酬金和税金等完成本项目的一切费用)不低于42000元。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val="en-US" w:eastAsia="zh-CN"/>
        </w:rPr>
        <w:t>未承诺的视为无效投标。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且中标后必须严格执行，招标人有权核查，若中标人违背承诺，招标人有权终止合同，所有损失由中标人承担。</w:t>
      </w:r>
    </w:p>
    <w:p w14:paraId="2BDFF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  <w:t>二、合同签订及费用结算</w:t>
      </w:r>
    </w:p>
    <w:p w14:paraId="2CD9B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(一)合同签订: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中标后7个工作日内根据中标价签订合同(非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原因导致合同延期,不追究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相关责任)。</w:t>
      </w:r>
    </w:p>
    <w:p w14:paraId="0BA4C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(二)费用结算: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服务费用按天计费，按季度结算。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每季度10日前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开具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增值税专用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发票至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招标人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招标人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将上季度服务费的80%支付给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,余额部分根据考核结果下季度初支付。</w:t>
      </w:r>
    </w:p>
    <w:p w14:paraId="50E27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三、采购程序及评定标准</w:t>
      </w:r>
    </w:p>
    <w:p w14:paraId="075B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报价依据: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按服务内容自主报价,不得高于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最高投标限价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。</w:t>
      </w:r>
    </w:p>
    <w:p w14:paraId="4249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报价时间、地点: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20 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时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30 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分合肥高新区创新大道2800号创新产业园二期H2号楼合肥高新股份有限公司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304 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室。</w:t>
      </w:r>
    </w:p>
    <w:p w14:paraId="28C02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eastAsia="zh-CN"/>
        </w:rPr>
        <w:t>）投标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请将密封盖章的报价函及相关文件资料一式三份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在规定时间内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递交我单位,文件资料包括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但不限于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:营业执照(复印件)、法人代表身份证(复印件,如法人代表本人前来,需携带原件)、委托书(原件)、参与报价人员身份证(原件)等。</w:t>
      </w:r>
      <w:bookmarkStart w:id="0" w:name="_GoBack"/>
      <w:bookmarkEnd w:id="0"/>
    </w:p>
    <w:p w14:paraId="10247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highlight w:val="none"/>
        </w:rPr>
        <w:t>评标流程: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在规定时间内进行报价,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招标人评审小组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以询价公告作为评标基本依据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采用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最低价中标方式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确定中标单位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。评标遵守国家有关法律法规,坚持客观、公正、公平、公开原则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遇相同报价时可以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再次组织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筛选出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最优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中标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6D731"/>
    <w:multiLevelType w:val="singleLevel"/>
    <w:tmpl w:val="EC06D73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2D68"/>
    <w:rsid w:val="05712FC5"/>
    <w:rsid w:val="05EC0526"/>
    <w:rsid w:val="0CA830A9"/>
    <w:rsid w:val="0E3C1D61"/>
    <w:rsid w:val="15AB77B5"/>
    <w:rsid w:val="16406281"/>
    <w:rsid w:val="19DE0800"/>
    <w:rsid w:val="1B345D22"/>
    <w:rsid w:val="22763904"/>
    <w:rsid w:val="24D44029"/>
    <w:rsid w:val="269404CF"/>
    <w:rsid w:val="273760D5"/>
    <w:rsid w:val="2764476E"/>
    <w:rsid w:val="28685B26"/>
    <w:rsid w:val="2A1262DA"/>
    <w:rsid w:val="307367A4"/>
    <w:rsid w:val="325A24B0"/>
    <w:rsid w:val="34873898"/>
    <w:rsid w:val="348E0C53"/>
    <w:rsid w:val="35674E8D"/>
    <w:rsid w:val="36F17B2D"/>
    <w:rsid w:val="38F66DC7"/>
    <w:rsid w:val="39610D96"/>
    <w:rsid w:val="3AB76B89"/>
    <w:rsid w:val="42F771E2"/>
    <w:rsid w:val="43D345F0"/>
    <w:rsid w:val="48D57D25"/>
    <w:rsid w:val="48E33FDC"/>
    <w:rsid w:val="4AC62A9D"/>
    <w:rsid w:val="4CFA3C6F"/>
    <w:rsid w:val="4F177D13"/>
    <w:rsid w:val="4FC6709B"/>
    <w:rsid w:val="52B802BA"/>
    <w:rsid w:val="56AF6ADB"/>
    <w:rsid w:val="5D50269A"/>
    <w:rsid w:val="5D570C23"/>
    <w:rsid w:val="5E6C52B2"/>
    <w:rsid w:val="5F415B59"/>
    <w:rsid w:val="60205CAD"/>
    <w:rsid w:val="62675B5F"/>
    <w:rsid w:val="63217D78"/>
    <w:rsid w:val="66613D3A"/>
    <w:rsid w:val="69C9180A"/>
    <w:rsid w:val="6A4C5458"/>
    <w:rsid w:val="6B0A20DA"/>
    <w:rsid w:val="6F1B5A75"/>
    <w:rsid w:val="7264473E"/>
    <w:rsid w:val="7383693B"/>
    <w:rsid w:val="752A7542"/>
    <w:rsid w:val="756D2E74"/>
    <w:rsid w:val="7BD227A0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1428</Words>
  <Characters>1499</Characters>
  <Lines>0</Lines>
  <Paragraphs>0</Paragraphs>
  <TotalTime>12</TotalTime>
  <ScaleCrop>false</ScaleCrop>
  <LinksUpToDate>false</LinksUpToDate>
  <CharactersWithSpaces>1507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2024-12-06T10:44:00Z</dcterms:created>
  <dc:creator>Administrator</dc:creator>
  <cp:lastModifiedBy>任云东</cp:lastModifiedBy>
  <dcterms:modified xsi:type="dcterms:W3CDTF">2024-12-24T07:05:03Z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EFF12D97406E4F7992D5551F1912E5A7_13</vt:lpwstr>
  </property>
</Properties>
</file>